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071A2C" w14:textId="4B62FEFE" w:rsidR="00A80F6F" w:rsidRPr="00A80F6F" w:rsidRDefault="00A80F6F" w:rsidP="00A80F6F">
      <w:pPr>
        <w:spacing w:after="0" w:line="240" w:lineRule="auto"/>
        <w:jc w:val="center"/>
        <w:rPr>
          <w:rFonts w:ascii="Times New Roman" w:hAnsi="Times New Roman" w:cs="Times New Roman"/>
          <w:b/>
          <w:bCs/>
          <w:sz w:val="24"/>
          <w:szCs w:val="24"/>
        </w:rPr>
      </w:pPr>
      <w:r w:rsidRPr="00A80F6F">
        <w:rPr>
          <w:rFonts w:ascii="Times New Roman" w:hAnsi="Times New Roman" w:cs="Times New Roman"/>
          <w:b/>
          <w:bCs/>
          <w:sz w:val="24"/>
          <w:szCs w:val="24"/>
        </w:rPr>
        <w:t xml:space="preserve">Приложение </w:t>
      </w:r>
    </w:p>
    <w:p w14:paraId="2FDD2CAB" w14:textId="77777777" w:rsidR="00A80F6F" w:rsidRPr="00A80F6F" w:rsidRDefault="00A80F6F" w:rsidP="00A80F6F">
      <w:pPr>
        <w:spacing w:after="0" w:line="240" w:lineRule="auto"/>
        <w:jc w:val="center"/>
        <w:rPr>
          <w:rFonts w:ascii="Times New Roman" w:hAnsi="Times New Roman" w:cs="Times New Roman"/>
          <w:sz w:val="24"/>
          <w:szCs w:val="24"/>
        </w:rPr>
      </w:pPr>
    </w:p>
    <w:p w14:paraId="7B83C852" w14:textId="77777777" w:rsidR="00A80F6F" w:rsidRPr="00A80F6F" w:rsidRDefault="00A80F6F" w:rsidP="00A80F6F">
      <w:pPr>
        <w:numPr>
          <w:ilvl w:val="0"/>
          <w:numId w:val="2"/>
        </w:numPr>
        <w:spacing w:after="0" w:line="240" w:lineRule="auto"/>
        <w:ind w:left="0"/>
        <w:rPr>
          <w:rFonts w:ascii="Times New Roman" w:hAnsi="Times New Roman" w:cs="Times New Roman"/>
          <w:b/>
          <w:bCs/>
          <w:sz w:val="24"/>
          <w:szCs w:val="24"/>
        </w:rPr>
      </w:pPr>
      <w:r w:rsidRPr="00A80F6F">
        <w:rPr>
          <w:rFonts w:ascii="Times New Roman" w:hAnsi="Times New Roman" w:cs="Times New Roman"/>
          <w:sz w:val="24"/>
          <w:szCs w:val="24"/>
        </w:rPr>
        <w:t xml:space="preserve">В данном занятии используются </w:t>
      </w:r>
      <w:r w:rsidRPr="00A80F6F">
        <w:rPr>
          <w:rFonts w:ascii="Times New Roman" w:hAnsi="Times New Roman" w:cs="Times New Roman"/>
          <w:b/>
          <w:bCs/>
          <w:sz w:val="24"/>
          <w:szCs w:val="24"/>
        </w:rPr>
        <w:t>приемы нейропсихологической коррекции.</w:t>
      </w:r>
    </w:p>
    <w:p w14:paraId="09A8F6CA" w14:textId="77777777" w:rsidR="00A80F6F" w:rsidRPr="00A80F6F" w:rsidRDefault="00A80F6F" w:rsidP="00A80F6F">
      <w:pPr>
        <w:spacing w:after="0" w:line="240" w:lineRule="auto"/>
        <w:rPr>
          <w:rFonts w:ascii="Times New Roman" w:hAnsi="Times New Roman" w:cs="Times New Roman"/>
          <w:sz w:val="24"/>
          <w:szCs w:val="24"/>
        </w:rPr>
      </w:pPr>
      <w:proofErr w:type="spellStart"/>
      <w:r w:rsidRPr="00A80F6F">
        <w:rPr>
          <w:rFonts w:ascii="Times New Roman" w:hAnsi="Times New Roman" w:cs="Times New Roman"/>
          <w:sz w:val="24"/>
          <w:szCs w:val="24"/>
        </w:rPr>
        <w:t>Нейропсихологи́ческая</w:t>
      </w:r>
      <w:proofErr w:type="spellEnd"/>
      <w:r w:rsidRPr="00A80F6F">
        <w:rPr>
          <w:rFonts w:ascii="Times New Roman" w:hAnsi="Times New Roman" w:cs="Times New Roman"/>
          <w:sz w:val="24"/>
          <w:szCs w:val="24"/>
        </w:rPr>
        <w:t xml:space="preserve"> </w:t>
      </w:r>
      <w:proofErr w:type="spellStart"/>
      <w:r w:rsidRPr="00A80F6F">
        <w:rPr>
          <w:rFonts w:ascii="Times New Roman" w:hAnsi="Times New Roman" w:cs="Times New Roman"/>
          <w:sz w:val="24"/>
          <w:szCs w:val="24"/>
        </w:rPr>
        <w:t>корре́кция</w:t>
      </w:r>
      <w:proofErr w:type="spellEnd"/>
      <w:r w:rsidRPr="00A80F6F">
        <w:rPr>
          <w:rFonts w:ascii="Times New Roman" w:hAnsi="Times New Roman" w:cs="Times New Roman"/>
          <w:sz w:val="24"/>
          <w:szCs w:val="24"/>
        </w:rPr>
        <w:t xml:space="preserve"> (Википедия) — комплекс специальных психологических методик, которые направлены на </w:t>
      </w:r>
      <w:proofErr w:type="spellStart"/>
      <w:r w:rsidRPr="00A80F6F">
        <w:rPr>
          <w:rFonts w:ascii="Times New Roman" w:hAnsi="Times New Roman" w:cs="Times New Roman"/>
          <w:sz w:val="24"/>
          <w:szCs w:val="24"/>
        </w:rPr>
        <w:t>переструктурирование</w:t>
      </w:r>
      <w:proofErr w:type="spellEnd"/>
      <w:r w:rsidRPr="00A80F6F">
        <w:rPr>
          <w:rFonts w:ascii="Times New Roman" w:hAnsi="Times New Roman" w:cs="Times New Roman"/>
          <w:sz w:val="24"/>
          <w:szCs w:val="24"/>
        </w:rPr>
        <w:t xml:space="preserve"> нарушенных функций мозга и создание компенсирующих средств для того, чтобы ребёнок мог в дальнейшем самостоятельно обучаться и контролировать своё поведение.</w:t>
      </w:r>
    </w:p>
    <w:p w14:paraId="321066BF" w14:textId="77777777" w:rsidR="00A80F6F" w:rsidRPr="00A80F6F" w:rsidRDefault="00A80F6F" w:rsidP="00A80F6F">
      <w:pPr>
        <w:spacing w:after="0" w:line="240" w:lineRule="auto"/>
        <w:rPr>
          <w:rFonts w:ascii="Times New Roman" w:hAnsi="Times New Roman" w:cs="Times New Roman"/>
          <w:sz w:val="24"/>
          <w:szCs w:val="24"/>
        </w:rPr>
      </w:pPr>
      <w:r w:rsidRPr="00A80F6F">
        <w:rPr>
          <w:rFonts w:ascii="Times New Roman" w:hAnsi="Times New Roman" w:cs="Times New Roman"/>
          <w:sz w:val="24"/>
          <w:szCs w:val="24"/>
        </w:rPr>
        <w:t xml:space="preserve">Нейропсихологическая коррекция предназначена для детей с самого раннего дошкольного возраста. Особенно она показана при таких видах </w:t>
      </w:r>
      <w:proofErr w:type="spellStart"/>
      <w:r w:rsidRPr="00A80F6F">
        <w:rPr>
          <w:rFonts w:ascii="Times New Roman" w:hAnsi="Times New Roman" w:cs="Times New Roman"/>
          <w:sz w:val="24"/>
          <w:szCs w:val="24"/>
        </w:rPr>
        <w:t>дизонтогенеза</w:t>
      </w:r>
      <w:proofErr w:type="spellEnd"/>
      <w:r w:rsidRPr="00A80F6F">
        <w:rPr>
          <w:rFonts w:ascii="Times New Roman" w:hAnsi="Times New Roman" w:cs="Times New Roman"/>
          <w:sz w:val="24"/>
          <w:szCs w:val="24"/>
        </w:rPr>
        <w:t xml:space="preserve">, как ранний детский аутизм, умственная отсталость, задержка психического развития различных типов, общее нарушение развития, алалии, дизартрии, </w:t>
      </w:r>
      <w:proofErr w:type="spellStart"/>
      <w:r w:rsidRPr="00A80F6F">
        <w:rPr>
          <w:rFonts w:ascii="Times New Roman" w:hAnsi="Times New Roman" w:cs="Times New Roman"/>
          <w:sz w:val="24"/>
          <w:szCs w:val="24"/>
        </w:rPr>
        <w:t>дисграфии</w:t>
      </w:r>
      <w:proofErr w:type="spellEnd"/>
      <w:r w:rsidRPr="00A80F6F">
        <w:rPr>
          <w:rFonts w:ascii="Times New Roman" w:hAnsi="Times New Roman" w:cs="Times New Roman"/>
          <w:sz w:val="24"/>
          <w:szCs w:val="24"/>
        </w:rPr>
        <w:t xml:space="preserve">, дислексии, СДВГ, ДЦП. </w:t>
      </w:r>
    </w:p>
    <w:p w14:paraId="3A426C2D" w14:textId="77777777" w:rsidR="00A80F6F" w:rsidRPr="00A80F6F" w:rsidRDefault="00A80F6F" w:rsidP="00A80F6F">
      <w:pPr>
        <w:spacing w:after="0" w:line="240" w:lineRule="auto"/>
        <w:rPr>
          <w:rFonts w:ascii="Times New Roman" w:hAnsi="Times New Roman" w:cs="Times New Roman"/>
          <w:sz w:val="24"/>
          <w:szCs w:val="24"/>
        </w:rPr>
      </w:pPr>
      <w:r w:rsidRPr="00A80F6F">
        <w:rPr>
          <w:rFonts w:ascii="Times New Roman" w:hAnsi="Times New Roman" w:cs="Times New Roman"/>
          <w:sz w:val="24"/>
          <w:szCs w:val="24"/>
        </w:rPr>
        <w:t xml:space="preserve">Современные методы нейропсихологической коррекции базируются на теориях Л. С. Выготского, А. Р. </w:t>
      </w:r>
      <w:proofErr w:type="spellStart"/>
      <w:r w:rsidRPr="00A80F6F">
        <w:rPr>
          <w:rFonts w:ascii="Times New Roman" w:hAnsi="Times New Roman" w:cs="Times New Roman"/>
          <w:sz w:val="24"/>
          <w:szCs w:val="24"/>
        </w:rPr>
        <w:t>Лурии</w:t>
      </w:r>
      <w:proofErr w:type="spellEnd"/>
      <w:r w:rsidRPr="00A80F6F">
        <w:rPr>
          <w:rFonts w:ascii="Times New Roman" w:hAnsi="Times New Roman" w:cs="Times New Roman"/>
          <w:sz w:val="24"/>
          <w:szCs w:val="24"/>
        </w:rPr>
        <w:t xml:space="preserve">, а также разработках современных специальных психологов и нейропсихологов (В. И. </w:t>
      </w:r>
      <w:proofErr w:type="spellStart"/>
      <w:r w:rsidRPr="00A80F6F">
        <w:rPr>
          <w:rFonts w:ascii="Times New Roman" w:hAnsi="Times New Roman" w:cs="Times New Roman"/>
          <w:sz w:val="24"/>
          <w:szCs w:val="24"/>
        </w:rPr>
        <w:t>Лубовский</w:t>
      </w:r>
      <w:proofErr w:type="spellEnd"/>
      <w:r w:rsidRPr="00A80F6F">
        <w:rPr>
          <w:rFonts w:ascii="Times New Roman" w:hAnsi="Times New Roman" w:cs="Times New Roman"/>
          <w:sz w:val="24"/>
          <w:szCs w:val="24"/>
        </w:rPr>
        <w:t xml:space="preserve">, Ж. М. </w:t>
      </w:r>
      <w:proofErr w:type="spellStart"/>
      <w:r w:rsidRPr="00A80F6F">
        <w:rPr>
          <w:rFonts w:ascii="Times New Roman" w:hAnsi="Times New Roman" w:cs="Times New Roman"/>
          <w:sz w:val="24"/>
          <w:szCs w:val="24"/>
        </w:rPr>
        <w:t>Глозман</w:t>
      </w:r>
      <w:proofErr w:type="spellEnd"/>
      <w:r w:rsidRPr="00A80F6F">
        <w:rPr>
          <w:rFonts w:ascii="Times New Roman" w:hAnsi="Times New Roman" w:cs="Times New Roman"/>
          <w:sz w:val="24"/>
          <w:szCs w:val="24"/>
        </w:rPr>
        <w:t xml:space="preserve">, Т. В. </w:t>
      </w:r>
      <w:proofErr w:type="spellStart"/>
      <w:r w:rsidRPr="00A80F6F">
        <w:rPr>
          <w:rFonts w:ascii="Times New Roman" w:hAnsi="Times New Roman" w:cs="Times New Roman"/>
          <w:sz w:val="24"/>
          <w:szCs w:val="24"/>
        </w:rPr>
        <w:t>Ахутина</w:t>
      </w:r>
      <w:proofErr w:type="spellEnd"/>
      <w:r w:rsidRPr="00A80F6F">
        <w:rPr>
          <w:rFonts w:ascii="Times New Roman" w:hAnsi="Times New Roman" w:cs="Times New Roman"/>
          <w:sz w:val="24"/>
          <w:szCs w:val="24"/>
        </w:rPr>
        <w:t xml:space="preserve">, Н. К. Корсакова, Ю. В. </w:t>
      </w:r>
      <w:proofErr w:type="spellStart"/>
      <w:r w:rsidRPr="00A80F6F">
        <w:rPr>
          <w:rFonts w:ascii="Times New Roman" w:hAnsi="Times New Roman" w:cs="Times New Roman"/>
          <w:sz w:val="24"/>
          <w:szCs w:val="24"/>
        </w:rPr>
        <w:t>Микадзе</w:t>
      </w:r>
      <w:proofErr w:type="spellEnd"/>
      <w:r w:rsidRPr="00A80F6F">
        <w:rPr>
          <w:rFonts w:ascii="Times New Roman" w:hAnsi="Times New Roman" w:cs="Times New Roman"/>
          <w:sz w:val="24"/>
          <w:szCs w:val="24"/>
        </w:rPr>
        <w:t>, Г. Р. Новикова, А. В. Семенович, Л. С. Цветкова).</w:t>
      </w:r>
    </w:p>
    <w:p w14:paraId="213CDC6E" w14:textId="77777777" w:rsidR="00A80F6F" w:rsidRPr="00A80F6F" w:rsidRDefault="00A80F6F" w:rsidP="00A80F6F">
      <w:pPr>
        <w:spacing w:after="0" w:line="240" w:lineRule="auto"/>
        <w:rPr>
          <w:rFonts w:ascii="Times New Roman" w:hAnsi="Times New Roman" w:cs="Times New Roman"/>
          <w:sz w:val="24"/>
          <w:szCs w:val="24"/>
        </w:rPr>
      </w:pPr>
      <w:r w:rsidRPr="00A80F6F">
        <w:rPr>
          <w:rFonts w:ascii="Times New Roman" w:hAnsi="Times New Roman" w:cs="Times New Roman"/>
          <w:sz w:val="24"/>
          <w:szCs w:val="24"/>
        </w:rPr>
        <w:t>В детском возрасте применяют две методики коррекции:</w:t>
      </w:r>
    </w:p>
    <w:p w14:paraId="36E138E2" w14:textId="77777777" w:rsidR="00A80F6F" w:rsidRPr="00A80F6F" w:rsidRDefault="00A80F6F" w:rsidP="00A80F6F">
      <w:pPr>
        <w:numPr>
          <w:ilvl w:val="0"/>
          <w:numId w:val="1"/>
        </w:numPr>
        <w:spacing w:after="0" w:line="240" w:lineRule="auto"/>
        <w:ind w:left="0"/>
        <w:rPr>
          <w:rFonts w:ascii="Times New Roman" w:hAnsi="Times New Roman" w:cs="Times New Roman"/>
          <w:sz w:val="24"/>
          <w:szCs w:val="24"/>
        </w:rPr>
      </w:pPr>
      <w:r w:rsidRPr="00A80F6F">
        <w:rPr>
          <w:rFonts w:ascii="Times New Roman" w:hAnsi="Times New Roman" w:cs="Times New Roman"/>
          <w:sz w:val="24"/>
          <w:szCs w:val="24"/>
        </w:rPr>
        <w:t>двигательную;</w:t>
      </w:r>
    </w:p>
    <w:p w14:paraId="79501688" w14:textId="77777777" w:rsidR="00A80F6F" w:rsidRPr="00A80F6F" w:rsidRDefault="00A80F6F" w:rsidP="00A80F6F">
      <w:pPr>
        <w:numPr>
          <w:ilvl w:val="0"/>
          <w:numId w:val="1"/>
        </w:numPr>
        <w:spacing w:after="0" w:line="240" w:lineRule="auto"/>
        <w:ind w:left="0"/>
        <w:rPr>
          <w:rFonts w:ascii="Times New Roman" w:hAnsi="Times New Roman" w:cs="Times New Roman"/>
          <w:sz w:val="24"/>
          <w:szCs w:val="24"/>
        </w:rPr>
      </w:pPr>
      <w:r w:rsidRPr="00A80F6F">
        <w:rPr>
          <w:rFonts w:ascii="Times New Roman" w:hAnsi="Times New Roman" w:cs="Times New Roman"/>
          <w:sz w:val="24"/>
          <w:szCs w:val="24"/>
        </w:rPr>
        <w:t>когнитивную.</w:t>
      </w:r>
    </w:p>
    <w:p w14:paraId="107D56D8" w14:textId="77777777" w:rsidR="00A80F6F" w:rsidRPr="00A80F6F" w:rsidRDefault="00A80F6F" w:rsidP="00A80F6F">
      <w:pPr>
        <w:spacing w:after="0" w:line="240" w:lineRule="auto"/>
        <w:rPr>
          <w:rFonts w:ascii="Times New Roman" w:hAnsi="Times New Roman" w:cs="Times New Roman"/>
          <w:sz w:val="24"/>
          <w:szCs w:val="24"/>
        </w:rPr>
      </w:pPr>
      <w:r w:rsidRPr="00A80F6F">
        <w:rPr>
          <w:rFonts w:ascii="Times New Roman" w:hAnsi="Times New Roman" w:cs="Times New Roman"/>
          <w:sz w:val="24"/>
          <w:szCs w:val="24"/>
        </w:rPr>
        <w:t>В настоящее время нейропсихологическая коррекция пользуется большим спросом, поскольку является очень эффективным методом восстановления естественного хода развития ребёнка и помощи ему в подготовке к предстоящему обучению в школе.</w:t>
      </w:r>
    </w:p>
    <w:p w14:paraId="337964A0" w14:textId="77777777" w:rsidR="00A80F6F" w:rsidRPr="00A80F6F" w:rsidRDefault="00A80F6F" w:rsidP="00A80F6F">
      <w:pPr>
        <w:spacing w:after="0" w:line="240" w:lineRule="auto"/>
        <w:rPr>
          <w:rFonts w:ascii="Times New Roman" w:hAnsi="Times New Roman" w:cs="Times New Roman"/>
          <w:sz w:val="24"/>
          <w:szCs w:val="24"/>
        </w:rPr>
      </w:pPr>
      <w:r w:rsidRPr="00A80F6F">
        <w:rPr>
          <w:rFonts w:ascii="Times New Roman" w:hAnsi="Times New Roman" w:cs="Times New Roman"/>
          <w:sz w:val="24"/>
          <w:szCs w:val="24"/>
        </w:rPr>
        <w:t>Так как все вышеуказанные проблемы с точки зрения нейропсихологии тесно переплетаются с проблемами современной логопедии, то использование нейропсихологических методов и приёмов логопедами, дают возможность, более качественно вести коррекционно – логопедическую работу. А логопеду совершенствовать свою профессиональную компетентность.</w:t>
      </w:r>
    </w:p>
    <w:p w14:paraId="531624E4" w14:textId="77777777" w:rsidR="00A80F6F" w:rsidRPr="00A80F6F" w:rsidRDefault="00A80F6F" w:rsidP="00A80F6F">
      <w:pPr>
        <w:numPr>
          <w:ilvl w:val="0"/>
          <w:numId w:val="3"/>
        </w:numPr>
        <w:spacing w:after="0" w:line="240" w:lineRule="auto"/>
        <w:ind w:left="0"/>
        <w:rPr>
          <w:rFonts w:ascii="Times New Roman" w:hAnsi="Times New Roman" w:cs="Times New Roman"/>
          <w:sz w:val="24"/>
          <w:szCs w:val="24"/>
        </w:rPr>
      </w:pPr>
      <w:r w:rsidRPr="00A80F6F">
        <w:rPr>
          <w:rFonts w:ascii="Times New Roman" w:hAnsi="Times New Roman" w:cs="Times New Roman"/>
          <w:sz w:val="24"/>
          <w:szCs w:val="24"/>
        </w:rPr>
        <w:t>Двуручное рисование</w:t>
      </w:r>
    </w:p>
    <w:p w14:paraId="139225B5" w14:textId="77777777" w:rsidR="00A80F6F" w:rsidRPr="00A80F6F" w:rsidRDefault="00A80F6F" w:rsidP="00A80F6F">
      <w:pPr>
        <w:spacing w:after="0" w:line="240" w:lineRule="auto"/>
        <w:rPr>
          <w:rFonts w:ascii="Times New Roman" w:hAnsi="Times New Roman" w:cs="Times New Roman"/>
          <w:sz w:val="24"/>
          <w:szCs w:val="24"/>
        </w:rPr>
      </w:pPr>
      <w:r w:rsidRPr="00A80F6F">
        <w:rPr>
          <w:rFonts w:ascii="Times New Roman" w:hAnsi="Times New Roman" w:cs="Times New Roman"/>
          <w:sz w:val="24"/>
          <w:szCs w:val="24"/>
        </w:rPr>
        <w:t xml:space="preserve">Это билатеральное рисование в среднем поле (листа бумаги), предназначенное для осознания направления движения и ориентация тела в пространстве. </w:t>
      </w:r>
    </w:p>
    <w:p w14:paraId="68BD534A" w14:textId="77777777" w:rsidR="00A80F6F" w:rsidRPr="00A80F6F" w:rsidRDefault="00A80F6F" w:rsidP="00A80F6F">
      <w:pPr>
        <w:numPr>
          <w:ilvl w:val="0"/>
          <w:numId w:val="3"/>
        </w:numPr>
        <w:spacing w:after="0" w:line="240" w:lineRule="auto"/>
        <w:ind w:left="0"/>
        <w:rPr>
          <w:rFonts w:ascii="Times New Roman" w:hAnsi="Times New Roman" w:cs="Times New Roman"/>
          <w:sz w:val="24"/>
          <w:szCs w:val="24"/>
        </w:rPr>
      </w:pPr>
      <w:r w:rsidRPr="00A80F6F">
        <w:rPr>
          <w:rFonts w:ascii="Times New Roman" w:hAnsi="Times New Roman" w:cs="Times New Roman"/>
          <w:sz w:val="24"/>
          <w:szCs w:val="24"/>
        </w:rPr>
        <w:t xml:space="preserve">Упражнение «В октябре» с использованием </w:t>
      </w:r>
      <w:proofErr w:type="spellStart"/>
      <w:r w:rsidRPr="00A80F6F">
        <w:rPr>
          <w:rFonts w:ascii="Times New Roman" w:hAnsi="Times New Roman" w:cs="Times New Roman"/>
          <w:sz w:val="24"/>
          <w:szCs w:val="24"/>
        </w:rPr>
        <w:t>кинезилогических</w:t>
      </w:r>
      <w:proofErr w:type="spellEnd"/>
      <w:r w:rsidRPr="00A80F6F">
        <w:rPr>
          <w:rFonts w:ascii="Times New Roman" w:hAnsi="Times New Roman" w:cs="Times New Roman"/>
          <w:sz w:val="24"/>
          <w:szCs w:val="24"/>
        </w:rPr>
        <w:t xml:space="preserve"> упражнений.</w:t>
      </w:r>
    </w:p>
    <w:p w14:paraId="4231231C" w14:textId="77777777" w:rsidR="00A80F6F" w:rsidRPr="00A80F6F" w:rsidRDefault="00A80F6F" w:rsidP="00A80F6F">
      <w:pPr>
        <w:spacing w:after="0" w:line="240" w:lineRule="auto"/>
        <w:rPr>
          <w:rFonts w:ascii="Times New Roman" w:hAnsi="Times New Roman" w:cs="Times New Roman"/>
          <w:sz w:val="24"/>
          <w:szCs w:val="24"/>
        </w:rPr>
      </w:pPr>
      <w:r w:rsidRPr="00A80F6F">
        <w:rPr>
          <w:rFonts w:ascii="Times New Roman" w:hAnsi="Times New Roman" w:cs="Times New Roman"/>
          <w:sz w:val="24"/>
          <w:szCs w:val="24"/>
        </w:rPr>
        <w:t xml:space="preserve">Детям дошкольного возраста тяжело дается изучение названий месяцев. Чтобы этот процесс был интереснее, мы изучаем стихи на каждый месяц. К прочтению стихотворения добавляем </w:t>
      </w:r>
      <w:proofErr w:type="spellStart"/>
      <w:r w:rsidRPr="00A80F6F">
        <w:rPr>
          <w:rFonts w:ascii="Times New Roman" w:hAnsi="Times New Roman" w:cs="Times New Roman"/>
          <w:sz w:val="24"/>
          <w:szCs w:val="24"/>
        </w:rPr>
        <w:t>кинезиологические</w:t>
      </w:r>
      <w:proofErr w:type="spellEnd"/>
      <w:r w:rsidRPr="00A80F6F">
        <w:rPr>
          <w:rFonts w:ascii="Times New Roman" w:hAnsi="Times New Roman" w:cs="Times New Roman"/>
          <w:sz w:val="24"/>
          <w:szCs w:val="24"/>
        </w:rPr>
        <w:t xml:space="preserve"> упражнения. В итоге мы решаем сразу </w:t>
      </w:r>
    </w:p>
    <w:p w14:paraId="721CD238" w14:textId="77777777" w:rsidR="00A80F6F" w:rsidRPr="00A80F6F" w:rsidRDefault="00A80F6F" w:rsidP="00A80F6F">
      <w:pPr>
        <w:spacing w:after="0" w:line="240" w:lineRule="auto"/>
        <w:rPr>
          <w:rFonts w:ascii="Times New Roman" w:hAnsi="Times New Roman" w:cs="Times New Roman"/>
          <w:sz w:val="24"/>
          <w:szCs w:val="24"/>
        </w:rPr>
      </w:pPr>
      <w:r w:rsidRPr="00A80F6F">
        <w:rPr>
          <w:rFonts w:ascii="Times New Roman" w:hAnsi="Times New Roman" w:cs="Times New Roman"/>
          <w:sz w:val="24"/>
          <w:szCs w:val="24"/>
        </w:rPr>
        <w:t>несколько задач: развитие словаря, тренировка памяти, закрепление представлений о временах года, заучивание названий месяцев, укрепление межполушарных связей.</w:t>
      </w:r>
    </w:p>
    <w:p w14:paraId="56B9A182" w14:textId="77777777" w:rsidR="00A80F6F" w:rsidRPr="00A80F6F" w:rsidRDefault="00A80F6F" w:rsidP="00A80F6F">
      <w:pPr>
        <w:spacing w:after="0" w:line="240" w:lineRule="auto"/>
        <w:rPr>
          <w:rFonts w:ascii="Times New Roman" w:hAnsi="Times New Roman" w:cs="Times New Roman"/>
          <w:sz w:val="24"/>
          <w:szCs w:val="24"/>
        </w:rPr>
      </w:pPr>
    </w:p>
    <w:p w14:paraId="2A75D91C" w14:textId="77777777" w:rsidR="00A80F6F" w:rsidRPr="00A80F6F" w:rsidRDefault="00A80F6F" w:rsidP="00A80F6F">
      <w:pPr>
        <w:numPr>
          <w:ilvl w:val="0"/>
          <w:numId w:val="2"/>
        </w:numPr>
        <w:spacing w:after="0" w:line="240" w:lineRule="auto"/>
        <w:ind w:left="0"/>
        <w:rPr>
          <w:rFonts w:ascii="Times New Roman" w:hAnsi="Times New Roman" w:cs="Times New Roman"/>
          <w:sz w:val="24"/>
          <w:szCs w:val="24"/>
        </w:rPr>
      </w:pPr>
      <w:r w:rsidRPr="00A80F6F">
        <w:rPr>
          <w:rFonts w:ascii="Times New Roman" w:hAnsi="Times New Roman" w:cs="Times New Roman"/>
          <w:sz w:val="24"/>
          <w:szCs w:val="24"/>
        </w:rPr>
        <w:t xml:space="preserve">Дополнительно в занятии тренируются </w:t>
      </w:r>
      <w:r w:rsidRPr="00A80F6F">
        <w:rPr>
          <w:rFonts w:ascii="Times New Roman" w:hAnsi="Times New Roman" w:cs="Times New Roman"/>
          <w:b/>
          <w:bCs/>
          <w:sz w:val="24"/>
          <w:szCs w:val="24"/>
        </w:rPr>
        <w:t>навыки моторного планирования</w:t>
      </w:r>
      <w:r w:rsidRPr="00A80F6F">
        <w:rPr>
          <w:rFonts w:ascii="Times New Roman" w:hAnsi="Times New Roman" w:cs="Times New Roman"/>
          <w:sz w:val="24"/>
          <w:szCs w:val="24"/>
        </w:rPr>
        <w:t xml:space="preserve"> у детей.</w:t>
      </w:r>
    </w:p>
    <w:p w14:paraId="0616DBB2" w14:textId="77777777" w:rsidR="00A80F6F" w:rsidRPr="00A80F6F" w:rsidRDefault="00A80F6F" w:rsidP="00A80F6F">
      <w:pPr>
        <w:spacing w:after="0" w:line="240" w:lineRule="auto"/>
        <w:rPr>
          <w:rFonts w:ascii="Times New Roman" w:hAnsi="Times New Roman" w:cs="Times New Roman"/>
          <w:sz w:val="24"/>
          <w:szCs w:val="24"/>
        </w:rPr>
      </w:pPr>
      <w:r w:rsidRPr="00A80F6F">
        <w:rPr>
          <w:rFonts w:ascii="Times New Roman" w:hAnsi="Times New Roman" w:cs="Times New Roman"/>
          <w:sz w:val="24"/>
          <w:szCs w:val="24"/>
        </w:rPr>
        <w:t>Моторное планирование — это способность понять, спланировать и реализовать незнакомое двигательное действие или двигательную последовательность. </w:t>
      </w:r>
    </w:p>
    <w:p w14:paraId="35F6EAF2" w14:textId="77777777" w:rsidR="00A80F6F" w:rsidRPr="00A80F6F" w:rsidRDefault="00A80F6F" w:rsidP="00A80F6F">
      <w:pPr>
        <w:spacing w:after="0" w:line="240" w:lineRule="auto"/>
        <w:rPr>
          <w:rFonts w:ascii="Times New Roman" w:hAnsi="Times New Roman" w:cs="Times New Roman"/>
          <w:sz w:val="24"/>
          <w:szCs w:val="24"/>
        </w:rPr>
      </w:pPr>
      <w:proofErr w:type="gramStart"/>
      <w:r w:rsidRPr="00A80F6F">
        <w:rPr>
          <w:rFonts w:ascii="Times New Roman" w:hAnsi="Times New Roman" w:cs="Times New Roman"/>
          <w:sz w:val="24"/>
          <w:szCs w:val="24"/>
        </w:rPr>
        <w:t>Моторное планирование это</w:t>
      </w:r>
      <w:proofErr w:type="gramEnd"/>
      <w:r w:rsidRPr="00A80F6F">
        <w:rPr>
          <w:rFonts w:ascii="Times New Roman" w:hAnsi="Times New Roman" w:cs="Times New Roman"/>
          <w:sz w:val="24"/>
          <w:szCs w:val="24"/>
        </w:rPr>
        <w:t xml:space="preserve"> своеобразная связь между планированием и актом совершения действия. </w:t>
      </w:r>
    </w:p>
    <w:p w14:paraId="5CA010FE" w14:textId="77777777" w:rsidR="00A80F6F" w:rsidRPr="00A80F6F" w:rsidRDefault="00A80F6F" w:rsidP="00A80F6F">
      <w:pPr>
        <w:spacing w:after="0" w:line="240" w:lineRule="auto"/>
        <w:rPr>
          <w:rFonts w:ascii="Times New Roman" w:hAnsi="Times New Roman" w:cs="Times New Roman"/>
          <w:sz w:val="24"/>
          <w:szCs w:val="24"/>
        </w:rPr>
      </w:pPr>
      <w:r w:rsidRPr="00A80F6F">
        <w:rPr>
          <w:rFonts w:ascii="Times New Roman" w:hAnsi="Times New Roman" w:cs="Times New Roman"/>
          <w:sz w:val="24"/>
          <w:szCs w:val="24"/>
        </w:rPr>
        <w:t>Есть отработанные действия, не требующие выставления логической последовательности действий, они выполняются автоматически. Например, как чистка зубов, открывание замка.  Моторное планирование появляется тогда, когда перед человеком стоит новая задача. Знакомая пирамидка и юла не ставят перед ребенком новой цели, научиться манипулировать ими, эти навыки стали автоматизированными.  Поэтому для активного развития ребенка, необходимо все время учиться делать что-то неосвоенное, ставить новые задачи с постепенным усложнением алгоритма действий.</w:t>
      </w:r>
    </w:p>
    <w:p w14:paraId="03B8BA44" w14:textId="77777777" w:rsidR="00A80F6F" w:rsidRPr="00A80F6F" w:rsidRDefault="00A80F6F" w:rsidP="00A80F6F">
      <w:pPr>
        <w:spacing w:after="0" w:line="240" w:lineRule="auto"/>
        <w:rPr>
          <w:rFonts w:ascii="Times New Roman" w:hAnsi="Times New Roman" w:cs="Times New Roman"/>
          <w:sz w:val="24"/>
          <w:szCs w:val="24"/>
        </w:rPr>
      </w:pPr>
      <w:r w:rsidRPr="00A80F6F">
        <w:rPr>
          <w:rFonts w:ascii="Times New Roman" w:hAnsi="Times New Roman" w:cs="Times New Roman"/>
          <w:sz w:val="24"/>
          <w:szCs w:val="24"/>
        </w:rPr>
        <w:t xml:space="preserve">Ребенку с рождения приходится учиться выполнять новые моторные схемы, чтобы освоить их. Таким же образом, речевая деятельность и артикуляционная моторика требует сложных механизмов контроля за органами речи, до тех пор, пока эти умения не станут навыком. И произношение звуков, слогов, слов требует планирования моторного действия </w:t>
      </w:r>
      <w:r w:rsidRPr="00A80F6F">
        <w:rPr>
          <w:rFonts w:ascii="Times New Roman" w:hAnsi="Times New Roman" w:cs="Times New Roman"/>
          <w:sz w:val="24"/>
          <w:szCs w:val="24"/>
        </w:rPr>
        <w:lastRenderedPageBreak/>
        <w:t xml:space="preserve">под контролем ЦНС, для этого необходима отлаженная правильная вестибулярная и </w:t>
      </w:r>
      <w:proofErr w:type="spellStart"/>
      <w:r w:rsidRPr="00A80F6F">
        <w:rPr>
          <w:rFonts w:ascii="Times New Roman" w:hAnsi="Times New Roman" w:cs="Times New Roman"/>
          <w:sz w:val="24"/>
          <w:szCs w:val="24"/>
        </w:rPr>
        <w:t>проприоцептивная</w:t>
      </w:r>
      <w:proofErr w:type="spellEnd"/>
      <w:r w:rsidRPr="00A80F6F">
        <w:rPr>
          <w:rFonts w:ascii="Times New Roman" w:hAnsi="Times New Roman" w:cs="Times New Roman"/>
          <w:sz w:val="24"/>
          <w:szCs w:val="24"/>
        </w:rPr>
        <w:t xml:space="preserve"> обратная связь. Каждый звук имеет определенную мелкую моторную схему, последовательность звуков в слогах и словах, требуют очень большой концентрации на выполнении правильной последовательности схем. Ребенок должен точно представлять результат задуманного действия, уметь корректировать свои движения относительно времени и пространства, в том числе пространства собственного тела. </w:t>
      </w:r>
      <w:proofErr w:type="gramStart"/>
      <w:r w:rsidRPr="00A80F6F">
        <w:rPr>
          <w:rFonts w:ascii="Times New Roman" w:hAnsi="Times New Roman" w:cs="Times New Roman"/>
          <w:sz w:val="24"/>
          <w:szCs w:val="24"/>
        </w:rPr>
        <w:t>Речевой акт это</w:t>
      </w:r>
      <w:proofErr w:type="gramEnd"/>
      <w:r w:rsidRPr="00A80F6F">
        <w:rPr>
          <w:rFonts w:ascii="Times New Roman" w:hAnsi="Times New Roman" w:cs="Times New Roman"/>
          <w:sz w:val="24"/>
          <w:szCs w:val="24"/>
        </w:rPr>
        <w:t xml:space="preserve"> сложная схема мелких движений, требующая больших навыков и постоянной практики.</w:t>
      </w:r>
    </w:p>
    <w:p w14:paraId="60CE7BF2" w14:textId="77777777" w:rsidR="00A80F6F" w:rsidRPr="00A80F6F" w:rsidRDefault="00A80F6F" w:rsidP="00A80F6F">
      <w:pPr>
        <w:spacing w:after="0" w:line="240" w:lineRule="auto"/>
        <w:rPr>
          <w:rFonts w:ascii="Times New Roman" w:hAnsi="Times New Roman" w:cs="Times New Roman"/>
          <w:i/>
          <w:sz w:val="24"/>
          <w:szCs w:val="24"/>
        </w:rPr>
      </w:pPr>
      <w:r w:rsidRPr="00A80F6F">
        <w:rPr>
          <w:rFonts w:ascii="Times New Roman" w:hAnsi="Times New Roman" w:cs="Times New Roman"/>
          <w:sz w:val="24"/>
          <w:szCs w:val="24"/>
        </w:rPr>
        <w:t>Ребенку с моторными дисфункциями, речевыми нарушениями, трудно осуществлять моторное планирование, тяжело осваивать новые навыки движения. Для выполнения правильной последовательности артикуляционных моторных схем, детям с речевыми нарушениями требуются усилия для выполнения правильных действий речевыми органами, множественные повторы для закрепления правильных движений, чтобы те перешли в автоматизированные речевые навыки. Также тяжело приобретённые навыки переносятся в новую и незнакомую для ребёнка ситуацию. Это настолько расстраивает ребенка, что он избегает выполнения новых не свойственных ему, незнакомых моторных схем. Встречается также, случаи нарушения контроля выполнения движений, ребенок не понимает на каком этапе совершил ошибку и не видит способа ее исправить.</w:t>
      </w:r>
      <w:r w:rsidRPr="00A80F6F">
        <w:rPr>
          <w:rFonts w:ascii="Times New Roman" w:hAnsi="Times New Roman" w:cs="Times New Roman"/>
          <w:sz w:val="24"/>
          <w:szCs w:val="24"/>
        </w:rPr>
        <w:br/>
        <w:t xml:space="preserve">Постоянная тренировка моторного планирования крупных </w:t>
      </w:r>
      <w:proofErr w:type="spellStart"/>
      <w:r w:rsidRPr="00A80F6F">
        <w:rPr>
          <w:rFonts w:ascii="Times New Roman" w:hAnsi="Times New Roman" w:cs="Times New Roman"/>
          <w:sz w:val="24"/>
          <w:szCs w:val="24"/>
        </w:rPr>
        <w:t>общемоторных</w:t>
      </w:r>
      <w:proofErr w:type="spellEnd"/>
      <w:r w:rsidRPr="00A80F6F">
        <w:rPr>
          <w:rFonts w:ascii="Times New Roman" w:hAnsi="Times New Roman" w:cs="Times New Roman"/>
          <w:sz w:val="24"/>
          <w:szCs w:val="24"/>
        </w:rPr>
        <w:t xml:space="preserve"> движений, а также пальцевой моторики, помогает постепенно воспитать более сложное моторное планирование, необходимое для произнесения звуков.</w:t>
      </w:r>
      <w:r w:rsidRPr="00A80F6F">
        <w:rPr>
          <w:rFonts w:ascii="Times New Roman" w:hAnsi="Times New Roman" w:cs="Times New Roman"/>
          <w:sz w:val="24"/>
          <w:szCs w:val="24"/>
        </w:rPr>
        <w:br/>
        <w:t xml:space="preserve">В занятии используется моторная программа: </w:t>
      </w:r>
      <w:r w:rsidRPr="00A80F6F">
        <w:rPr>
          <w:rFonts w:ascii="Times New Roman" w:hAnsi="Times New Roman" w:cs="Times New Roman"/>
          <w:i/>
          <w:sz w:val="24"/>
          <w:szCs w:val="24"/>
        </w:rPr>
        <w:t>на лист наступаем, хлопаем, говорим СА, через шишку перепрыгиваем, руки на поясе, произносим ША. При этом дополнительно происходит дифференциация звуков С и Ш.</w:t>
      </w:r>
    </w:p>
    <w:p w14:paraId="6C75EA6C" w14:textId="77777777" w:rsidR="00A80F6F" w:rsidRPr="00A80F6F" w:rsidRDefault="00A80F6F" w:rsidP="00A80F6F">
      <w:pPr>
        <w:spacing w:after="0" w:line="240" w:lineRule="auto"/>
        <w:rPr>
          <w:rFonts w:ascii="Times New Roman" w:hAnsi="Times New Roman" w:cs="Times New Roman"/>
          <w:sz w:val="24"/>
          <w:szCs w:val="24"/>
        </w:rPr>
      </w:pPr>
      <w:r w:rsidRPr="00A80F6F">
        <w:rPr>
          <w:rFonts w:ascii="Times New Roman" w:hAnsi="Times New Roman" w:cs="Times New Roman"/>
          <w:sz w:val="24"/>
          <w:szCs w:val="24"/>
        </w:rPr>
        <w:drawing>
          <wp:inline distT="0" distB="0" distL="0" distR="0" wp14:anchorId="14679A44" wp14:editId="6595D368">
            <wp:extent cx="619125" cy="678265"/>
            <wp:effectExtent l="19050" t="0" r="9525" b="0"/>
            <wp:docPr id="8" name="Рисунок 8" descr="https://i.pinimg.com/736x/76/95/9a/76959a33835880d723d79ca41c8f2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i.pinimg.com/736x/76/95/9a/76959a33835880d723d79ca41c8f2008.jpg"/>
                    <pic:cNvPicPr>
                      <a:picLocks noChangeAspect="1" noChangeArrowheads="1"/>
                    </pic:cNvPicPr>
                  </pic:nvPicPr>
                  <pic:blipFill>
                    <a:blip r:embed="rId5" cstate="print"/>
                    <a:srcRect/>
                    <a:stretch>
                      <a:fillRect/>
                    </a:stretch>
                  </pic:blipFill>
                  <pic:spPr bwMode="auto">
                    <a:xfrm>
                      <a:off x="0" y="0"/>
                      <a:ext cx="618897" cy="678015"/>
                    </a:xfrm>
                    <a:prstGeom prst="rect">
                      <a:avLst/>
                    </a:prstGeom>
                    <a:noFill/>
                    <a:ln w="9525">
                      <a:noFill/>
                      <a:miter lim="800000"/>
                      <a:headEnd/>
                      <a:tailEnd/>
                    </a:ln>
                  </pic:spPr>
                </pic:pic>
              </a:graphicData>
            </a:graphic>
          </wp:inline>
        </w:drawing>
      </w:r>
      <w:r w:rsidRPr="00A80F6F">
        <w:rPr>
          <w:rFonts w:ascii="Times New Roman" w:hAnsi="Times New Roman" w:cs="Times New Roman"/>
          <w:sz w:val="24"/>
          <w:szCs w:val="24"/>
        </w:rPr>
        <w:t xml:space="preserve"> </w:t>
      </w:r>
      <w:r w:rsidRPr="00A80F6F">
        <w:rPr>
          <w:rFonts w:ascii="Times New Roman" w:hAnsi="Times New Roman" w:cs="Times New Roman"/>
          <w:sz w:val="24"/>
          <w:szCs w:val="24"/>
        </w:rPr>
        <w:drawing>
          <wp:inline distT="0" distB="0" distL="0" distR="0" wp14:anchorId="3FDC302C" wp14:editId="7D30D754">
            <wp:extent cx="651869" cy="676275"/>
            <wp:effectExtent l="19050" t="0" r="0" b="0"/>
            <wp:docPr id="9" name="Рисунок 9" descr="https://clipart-best.com/img/autumn-leaves/autumn-leaves-clip-art-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clipart-best.com/img/autumn-leaves/autumn-leaves-clip-art-6.png"/>
                    <pic:cNvPicPr>
                      <a:picLocks noChangeAspect="1" noChangeArrowheads="1"/>
                    </pic:cNvPicPr>
                  </pic:nvPicPr>
                  <pic:blipFill>
                    <a:blip r:embed="rId6" cstate="print"/>
                    <a:srcRect/>
                    <a:stretch>
                      <a:fillRect/>
                    </a:stretch>
                  </pic:blipFill>
                  <pic:spPr bwMode="auto">
                    <a:xfrm>
                      <a:off x="0" y="0"/>
                      <a:ext cx="653922" cy="678405"/>
                    </a:xfrm>
                    <a:prstGeom prst="rect">
                      <a:avLst/>
                    </a:prstGeom>
                    <a:noFill/>
                    <a:ln w="9525">
                      <a:noFill/>
                      <a:miter lim="800000"/>
                      <a:headEnd/>
                      <a:tailEnd/>
                    </a:ln>
                  </pic:spPr>
                </pic:pic>
              </a:graphicData>
            </a:graphic>
          </wp:inline>
        </w:drawing>
      </w:r>
      <w:r w:rsidRPr="00A80F6F">
        <w:rPr>
          <w:rFonts w:ascii="Times New Roman" w:hAnsi="Times New Roman" w:cs="Times New Roman"/>
          <w:sz w:val="24"/>
          <w:szCs w:val="24"/>
        </w:rPr>
        <w:drawing>
          <wp:inline distT="0" distB="0" distL="0" distR="0" wp14:anchorId="55C1BF6E" wp14:editId="04D9BA01">
            <wp:extent cx="619125" cy="678265"/>
            <wp:effectExtent l="19050" t="0" r="9525" b="0"/>
            <wp:docPr id="10" name="Рисунок 4" descr="https://i.pinimg.com/736x/76/95/9a/76959a33835880d723d79ca41c8f2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i.pinimg.com/736x/76/95/9a/76959a33835880d723d79ca41c8f2008.jpg"/>
                    <pic:cNvPicPr>
                      <a:picLocks noChangeAspect="1" noChangeArrowheads="1"/>
                    </pic:cNvPicPr>
                  </pic:nvPicPr>
                  <pic:blipFill>
                    <a:blip r:embed="rId5" cstate="print"/>
                    <a:srcRect/>
                    <a:stretch>
                      <a:fillRect/>
                    </a:stretch>
                  </pic:blipFill>
                  <pic:spPr bwMode="auto">
                    <a:xfrm>
                      <a:off x="0" y="0"/>
                      <a:ext cx="618897" cy="678015"/>
                    </a:xfrm>
                    <a:prstGeom prst="rect">
                      <a:avLst/>
                    </a:prstGeom>
                    <a:noFill/>
                    <a:ln w="9525">
                      <a:noFill/>
                      <a:miter lim="800000"/>
                      <a:headEnd/>
                      <a:tailEnd/>
                    </a:ln>
                  </pic:spPr>
                </pic:pic>
              </a:graphicData>
            </a:graphic>
          </wp:inline>
        </w:drawing>
      </w:r>
      <w:r w:rsidRPr="00A80F6F">
        <w:rPr>
          <w:rFonts w:ascii="Times New Roman" w:hAnsi="Times New Roman" w:cs="Times New Roman"/>
          <w:sz w:val="24"/>
          <w:szCs w:val="24"/>
        </w:rPr>
        <w:drawing>
          <wp:inline distT="0" distB="0" distL="0" distR="0" wp14:anchorId="2FC16014" wp14:editId="288F9D15">
            <wp:extent cx="651869" cy="676275"/>
            <wp:effectExtent l="19050" t="0" r="0" b="0"/>
            <wp:docPr id="11" name="Рисунок 7" descr="https://clipart-best.com/img/autumn-leaves/autumn-leaves-clip-art-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clipart-best.com/img/autumn-leaves/autumn-leaves-clip-art-6.png"/>
                    <pic:cNvPicPr>
                      <a:picLocks noChangeAspect="1" noChangeArrowheads="1"/>
                    </pic:cNvPicPr>
                  </pic:nvPicPr>
                  <pic:blipFill>
                    <a:blip r:embed="rId6" cstate="print"/>
                    <a:srcRect/>
                    <a:stretch>
                      <a:fillRect/>
                    </a:stretch>
                  </pic:blipFill>
                  <pic:spPr bwMode="auto">
                    <a:xfrm>
                      <a:off x="0" y="0"/>
                      <a:ext cx="653922" cy="678405"/>
                    </a:xfrm>
                    <a:prstGeom prst="rect">
                      <a:avLst/>
                    </a:prstGeom>
                    <a:noFill/>
                    <a:ln w="9525">
                      <a:noFill/>
                      <a:miter lim="800000"/>
                      <a:headEnd/>
                      <a:tailEnd/>
                    </a:ln>
                  </pic:spPr>
                </pic:pic>
              </a:graphicData>
            </a:graphic>
          </wp:inline>
        </w:drawing>
      </w:r>
      <w:r w:rsidRPr="00A80F6F">
        <w:rPr>
          <w:rFonts w:ascii="Times New Roman" w:hAnsi="Times New Roman" w:cs="Times New Roman"/>
          <w:sz w:val="24"/>
          <w:szCs w:val="24"/>
        </w:rPr>
        <w:drawing>
          <wp:inline distT="0" distB="0" distL="0" distR="0" wp14:anchorId="288A02DA" wp14:editId="519C1EF7">
            <wp:extent cx="619125" cy="678265"/>
            <wp:effectExtent l="19050" t="0" r="9525" b="0"/>
            <wp:docPr id="12" name="Рисунок 4" descr="https://i.pinimg.com/736x/76/95/9a/76959a33835880d723d79ca41c8f2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i.pinimg.com/736x/76/95/9a/76959a33835880d723d79ca41c8f2008.jpg"/>
                    <pic:cNvPicPr>
                      <a:picLocks noChangeAspect="1" noChangeArrowheads="1"/>
                    </pic:cNvPicPr>
                  </pic:nvPicPr>
                  <pic:blipFill>
                    <a:blip r:embed="rId5" cstate="print"/>
                    <a:srcRect/>
                    <a:stretch>
                      <a:fillRect/>
                    </a:stretch>
                  </pic:blipFill>
                  <pic:spPr bwMode="auto">
                    <a:xfrm>
                      <a:off x="0" y="0"/>
                      <a:ext cx="618897" cy="678015"/>
                    </a:xfrm>
                    <a:prstGeom prst="rect">
                      <a:avLst/>
                    </a:prstGeom>
                    <a:noFill/>
                    <a:ln w="9525">
                      <a:noFill/>
                      <a:miter lim="800000"/>
                      <a:headEnd/>
                      <a:tailEnd/>
                    </a:ln>
                  </pic:spPr>
                </pic:pic>
              </a:graphicData>
            </a:graphic>
          </wp:inline>
        </w:drawing>
      </w:r>
      <w:r w:rsidRPr="00A80F6F">
        <w:rPr>
          <w:rFonts w:ascii="Times New Roman" w:hAnsi="Times New Roman" w:cs="Times New Roman"/>
          <w:sz w:val="24"/>
          <w:szCs w:val="24"/>
        </w:rPr>
        <w:drawing>
          <wp:inline distT="0" distB="0" distL="0" distR="0" wp14:anchorId="6D5CC54A" wp14:editId="1B09A6BD">
            <wp:extent cx="651869" cy="676275"/>
            <wp:effectExtent l="19050" t="0" r="0" b="0"/>
            <wp:docPr id="13" name="Рисунок 7" descr="https://clipart-best.com/img/autumn-leaves/autumn-leaves-clip-art-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clipart-best.com/img/autumn-leaves/autumn-leaves-clip-art-6.png"/>
                    <pic:cNvPicPr>
                      <a:picLocks noChangeAspect="1" noChangeArrowheads="1"/>
                    </pic:cNvPicPr>
                  </pic:nvPicPr>
                  <pic:blipFill>
                    <a:blip r:embed="rId6" cstate="print"/>
                    <a:srcRect/>
                    <a:stretch>
                      <a:fillRect/>
                    </a:stretch>
                  </pic:blipFill>
                  <pic:spPr bwMode="auto">
                    <a:xfrm>
                      <a:off x="0" y="0"/>
                      <a:ext cx="653922" cy="678405"/>
                    </a:xfrm>
                    <a:prstGeom prst="rect">
                      <a:avLst/>
                    </a:prstGeom>
                    <a:noFill/>
                    <a:ln w="9525">
                      <a:noFill/>
                      <a:miter lim="800000"/>
                      <a:headEnd/>
                      <a:tailEnd/>
                    </a:ln>
                  </pic:spPr>
                </pic:pic>
              </a:graphicData>
            </a:graphic>
          </wp:inline>
        </w:drawing>
      </w:r>
      <w:r w:rsidRPr="00A80F6F">
        <w:rPr>
          <w:rFonts w:ascii="Times New Roman" w:hAnsi="Times New Roman" w:cs="Times New Roman"/>
          <w:sz w:val="24"/>
          <w:szCs w:val="24"/>
        </w:rPr>
        <w:drawing>
          <wp:inline distT="0" distB="0" distL="0" distR="0" wp14:anchorId="5C4E6811" wp14:editId="46FB31FC">
            <wp:extent cx="619125" cy="678265"/>
            <wp:effectExtent l="19050" t="0" r="9525" b="0"/>
            <wp:docPr id="14" name="Рисунок 14" descr="https://i.pinimg.com/736x/76/95/9a/76959a33835880d723d79ca41c8f2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i.pinimg.com/736x/76/95/9a/76959a33835880d723d79ca41c8f2008.jpg"/>
                    <pic:cNvPicPr>
                      <a:picLocks noChangeAspect="1" noChangeArrowheads="1"/>
                    </pic:cNvPicPr>
                  </pic:nvPicPr>
                  <pic:blipFill>
                    <a:blip r:embed="rId5" cstate="print"/>
                    <a:srcRect/>
                    <a:stretch>
                      <a:fillRect/>
                    </a:stretch>
                  </pic:blipFill>
                  <pic:spPr bwMode="auto">
                    <a:xfrm>
                      <a:off x="0" y="0"/>
                      <a:ext cx="618897" cy="678015"/>
                    </a:xfrm>
                    <a:prstGeom prst="rect">
                      <a:avLst/>
                    </a:prstGeom>
                    <a:noFill/>
                    <a:ln w="9525">
                      <a:noFill/>
                      <a:miter lim="800000"/>
                      <a:headEnd/>
                      <a:tailEnd/>
                    </a:ln>
                  </pic:spPr>
                </pic:pic>
              </a:graphicData>
            </a:graphic>
          </wp:inline>
        </w:drawing>
      </w:r>
      <w:r w:rsidRPr="00A80F6F">
        <w:rPr>
          <w:rFonts w:ascii="Times New Roman" w:hAnsi="Times New Roman" w:cs="Times New Roman"/>
          <w:sz w:val="24"/>
          <w:szCs w:val="24"/>
        </w:rPr>
        <w:drawing>
          <wp:inline distT="0" distB="0" distL="0" distR="0" wp14:anchorId="2DB97A46" wp14:editId="3F948E38">
            <wp:extent cx="651869" cy="676275"/>
            <wp:effectExtent l="19050" t="0" r="0" b="0"/>
            <wp:docPr id="15" name="Рисунок 7" descr="https://clipart-best.com/img/autumn-leaves/autumn-leaves-clip-art-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clipart-best.com/img/autumn-leaves/autumn-leaves-clip-art-6.png"/>
                    <pic:cNvPicPr>
                      <a:picLocks noChangeAspect="1" noChangeArrowheads="1"/>
                    </pic:cNvPicPr>
                  </pic:nvPicPr>
                  <pic:blipFill>
                    <a:blip r:embed="rId6" cstate="print"/>
                    <a:srcRect/>
                    <a:stretch>
                      <a:fillRect/>
                    </a:stretch>
                  </pic:blipFill>
                  <pic:spPr bwMode="auto">
                    <a:xfrm>
                      <a:off x="0" y="0"/>
                      <a:ext cx="653922" cy="678405"/>
                    </a:xfrm>
                    <a:prstGeom prst="rect">
                      <a:avLst/>
                    </a:prstGeom>
                    <a:noFill/>
                    <a:ln w="9525">
                      <a:noFill/>
                      <a:miter lim="800000"/>
                      <a:headEnd/>
                      <a:tailEnd/>
                    </a:ln>
                  </pic:spPr>
                </pic:pic>
              </a:graphicData>
            </a:graphic>
          </wp:inline>
        </w:drawing>
      </w:r>
    </w:p>
    <w:p w14:paraId="02AF2693" w14:textId="77777777" w:rsidR="00A80F6F" w:rsidRPr="00A80F6F" w:rsidRDefault="00A80F6F" w:rsidP="00A80F6F">
      <w:pPr>
        <w:spacing w:after="0" w:line="240" w:lineRule="auto"/>
        <w:rPr>
          <w:rFonts w:ascii="Times New Roman" w:hAnsi="Times New Roman" w:cs="Times New Roman"/>
          <w:sz w:val="24"/>
          <w:szCs w:val="24"/>
        </w:rPr>
      </w:pPr>
    </w:p>
    <w:p w14:paraId="6A93A0F2" w14:textId="77777777" w:rsidR="00C7303D" w:rsidRPr="00A80F6F" w:rsidRDefault="00C7303D" w:rsidP="00A80F6F">
      <w:pPr>
        <w:spacing w:after="0" w:line="240" w:lineRule="auto"/>
        <w:rPr>
          <w:rFonts w:ascii="Times New Roman" w:hAnsi="Times New Roman" w:cs="Times New Roman"/>
          <w:sz w:val="24"/>
          <w:szCs w:val="24"/>
        </w:rPr>
      </w:pPr>
    </w:p>
    <w:sectPr w:rsidR="00C7303D" w:rsidRPr="00A80F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C361D54"/>
    <w:multiLevelType w:val="multilevel"/>
    <w:tmpl w:val="AC4A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9E449B3"/>
    <w:multiLevelType w:val="hybridMultilevel"/>
    <w:tmpl w:val="951CB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FFF7E44"/>
    <w:multiLevelType w:val="hybridMultilevel"/>
    <w:tmpl w:val="98F43F7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590"/>
    <w:rsid w:val="00915590"/>
    <w:rsid w:val="00A80F6F"/>
    <w:rsid w:val="00C730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6D386"/>
  <w15:chartTrackingRefBased/>
  <w15:docId w15:val="{382B57E3-E18F-41A4-8B3C-7D47B55B4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783</Words>
  <Characters>4466</Characters>
  <Application>Microsoft Office Word</Application>
  <DocSecurity>0</DocSecurity>
  <Lines>37</Lines>
  <Paragraphs>10</Paragraphs>
  <ScaleCrop>false</ScaleCrop>
  <Company/>
  <LinksUpToDate>false</LinksUpToDate>
  <CharactersWithSpaces>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Детский сад 63</dc:creator>
  <cp:keywords/>
  <dc:description/>
  <cp:lastModifiedBy>Детский сад 63</cp:lastModifiedBy>
  <cp:revision>2</cp:revision>
  <dcterms:created xsi:type="dcterms:W3CDTF">2020-11-03T11:46:00Z</dcterms:created>
  <dcterms:modified xsi:type="dcterms:W3CDTF">2020-11-03T11:46:00Z</dcterms:modified>
</cp:coreProperties>
</file>